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2C1" w:rsidRPr="003D202D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bookmarkStart w:id="0" w:name="_GoBack"/>
      <w:bookmarkEnd w:id="0"/>
      <w:r w:rsidRPr="00BC0B90">
        <w:rPr>
          <w:rFonts w:ascii="Times New Roman" w:hAnsi="Times New Roman" w:cs="Times New Roman"/>
          <w:i/>
        </w:rPr>
        <w:t xml:space="preserve">Приложение </w:t>
      </w:r>
      <w:r>
        <w:rPr>
          <w:rFonts w:ascii="Times New Roman" w:hAnsi="Times New Roman" w:cs="Times New Roman"/>
          <w:i/>
        </w:rPr>
        <w:t>4</w:t>
      </w:r>
    </w:p>
    <w:p w:rsidR="003952C1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>к  ТТ</w:t>
      </w:r>
      <w:r w:rsidRPr="00BC0B90">
        <w:rPr>
          <w:i/>
        </w:rPr>
        <w:t xml:space="preserve"> </w:t>
      </w:r>
      <w:r w:rsidRPr="00BC0B90">
        <w:rPr>
          <w:rFonts w:ascii="Times New Roman" w:hAnsi="Times New Roman" w:cs="Times New Roman"/>
          <w:i/>
        </w:rPr>
        <w:t xml:space="preserve">комплектов для защиты от </w:t>
      </w:r>
    </w:p>
    <w:p w:rsidR="003952C1" w:rsidRPr="00BC0B90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>термических рисков электрической дуги</w:t>
      </w:r>
    </w:p>
    <w:p w:rsidR="003952C1" w:rsidRDefault="003952C1" w:rsidP="003952C1">
      <w:pPr>
        <w:spacing w:line="240" w:lineRule="auto"/>
        <w:rPr>
          <w:rFonts w:ascii="Times New Roman" w:hAnsi="Times New Roman" w:cs="Times New Roman"/>
        </w:rPr>
      </w:pPr>
    </w:p>
    <w:p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</w:t>
      </w:r>
      <w:r w:rsidRPr="00F41EBA">
        <w:rPr>
          <w:rFonts w:ascii="Times New Roman" w:hAnsi="Times New Roman" w:cs="Times New Roman"/>
        </w:rPr>
        <w:t>оценки образцов</w:t>
      </w:r>
      <w:r>
        <w:rPr>
          <w:rFonts w:ascii="Times New Roman" w:hAnsi="Times New Roman" w:cs="Times New Roman"/>
        </w:rPr>
        <w:t>, предоставленных У</w:t>
      </w:r>
      <w:r w:rsidRPr="00F41EBA">
        <w:rPr>
          <w:rFonts w:ascii="Times New Roman" w:hAnsi="Times New Roman" w:cs="Times New Roman"/>
        </w:rPr>
        <w:t>частник</w:t>
      </w:r>
      <w:r>
        <w:rPr>
          <w:rFonts w:ascii="Times New Roman" w:hAnsi="Times New Roman" w:cs="Times New Roman"/>
        </w:rPr>
        <w:t>ом, на соответствие требований Заказчика</w:t>
      </w:r>
    </w:p>
    <w:p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1EBA">
        <w:rPr>
          <w:rFonts w:ascii="Times New Roman" w:hAnsi="Times New Roman" w:cs="Times New Roman"/>
        </w:rPr>
        <w:t xml:space="preserve">«СИЗ: Защитная одежда от </w:t>
      </w:r>
      <w:r>
        <w:rPr>
          <w:rFonts w:ascii="Times New Roman" w:hAnsi="Times New Roman" w:cs="Times New Roman"/>
        </w:rPr>
        <w:t xml:space="preserve">термического </w:t>
      </w:r>
      <w:r w:rsidRPr="00F41EBA">
        <w:rPr>
          <w:rFonts w:ascii="Times New Roman" w:hAnsi="Times New Roman" w:cs="Times New Roman"/>
        </w:rPr>
        <w:t>воздействи</w:t>
      </w:r>
      <w:r>
        <w:rPr>
          <w:rFonts w:ascii="Times New Roman" w:hAnsi="Times New Roman" w:cs="Times New Roman"/>
        </w:rPr>
        <w:t>я</w:t>
      </w:r>
      <w:r w:rsidRPr="00F41EBA">
        <w:rPr>
          <w:rFonts w:ascii="Times New Roman" w:hAnsi="Times New Roman" w:cs="Times New Roman"/>
        </w:rPr>
        <w:t xml:space="preserve"> электрической дуги</w:t>
      </w:r>
      <w:r w:rsidR="001B38B5">
        <w:rPr>
          <w:rFonts w:ascii="Times New Roman" w:hAnsi="Times New Roman" w:cs="Times New Roman"/>
        </w:rPr>
        <w:t xml:space="preserve"> и вредных биологических факторов</w:t>
      </w:r>
      <w:r w:rsidRPr="00F41EBA">
        <w:rPr>
          <w:rFonts w:ascii="Times New Roman" w:hAnsi="Times New Roman" w:cs="Times New Roman"/>
        </w:rPr>
        <w:t>»</w:t>
      </w:r>
    </w:p>
    <w:p w:rsidR="003952C1" w:rsidRDefault="003952C1" w:rsidP="003952C1">
      <w:pPr>
        <w:spacing w:after="0" w:line="240" w:lineRule="auto"/>
        <w:rPr>
          <w:rFonts w:ascii="Times New Roman" w:hAnsi="Times New Roman" w:cs="Times New Roman"/>
        </w:rPr>
      </w:pPr>
    </w:p>
    <w:p w:rsidR="003952C1" w:rsidRPr="00206AB0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3952C1" w:rsidRPr="00E20FD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 w:rsidR="001B38B5">
        <w:rPr>
          <w:rFonts w:ascii="Times New Roman" w:hAnsi="Times New Roman" w:cs="Times New Roman"/>
          <w:b/>
          <w:sz w:val="24"/>
          <w:szCs w:val="24"/>
        </w:rPr>
        <w:t>1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Противоэнцефалитный костюм</w:t>
      </w:r>
    </w:p>
    <w:p w:rsidR="003952C1" w:rsidRPr="00206AB0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3952C1" w:rsidRPr="006C415E" w:rsidTr="00BC5929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102EA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AB0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6C415E" w:rsidTr="00BC5929">
        <w:trPr>
          <w:trHeight w:val="295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518D2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6C415E" w:rsidTr="00BC5929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летний из термостойких материалов с постоянными защитными свойствами (мужской/женский)</w:t>
            </w:r>
          </w:p>
        </w:tc>
      </w:tr>
      <w:tr w:rsidR="003952C1" w:rsidRPr="006C415E" w:rsidTr="00BC5929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</w:t>
            </w:r>
            <w:proofErr w:type="spellStart"/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и на карманах – оранжевый), наличие логотипа, шевронов </w:t>
            </w: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87B5D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73A5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365E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:rsidR="003952C1" w:rsidRPr="008365E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proofErr w:type="spellStart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Бн</w:t>
            </w:r>
            <w:r w:rsidR="00B810FA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="00B810F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B810FA">
              <w:rPr>
                <w:rFonts w:ascii="Times New Roman" w:hAnsi="Times New Roman" w:cs="Times New Roman"/>
                <w:sz w:val="22"/>
                <w:szCs w:val="22"/>
              </w:rPr>
              <w:t>Бнг</w:t>
            </w:r>
            <w:proofErr w:type="spellEnd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, З, Ми,</w:t>
            </w:r>
            <w:r w:rsidR="00B810FA">
              <w:rPr>
                <w:rFonts w:ascii="Times New Roman" w:hAnsi="Times New Roman" w:cs="Times New Roman"/>
                <w:sz w:val="22"/>
                <w:szCs w:val="22"/>
              </w:rPr>
              <w:t xml:space="preserve"> Тт</w:t>
            </w: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 величину ЗЭТВ или Е</w:t>
            </w:r>
            <w:r w:rsidRPr="008365E1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указанием эксплуатационных уровней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ого в приложении № 2 (не менее 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кал/см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A5B32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костюмов с уровнем защиты более 20 кал/см</w:t>
            </w:r>
            <w:r w:rsidRPr="00135473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в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>ся передняя часть термостойко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костюма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 xml:space="preserve"> и полностью рукава должны иметь 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инаковое значение ЗЭТВ (или Е</w:t>
            </w:r>
            <w:r w:rsidRPr="001554A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>)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значением ЗЭТВ (или Е</w:t>
            </w:r>
            <w:r w:rsidRPr="001554AD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135473">
              <w:rPr>
                <w:rFonts w:ascii="Times New Roman" w:hAnsi="Times New Roman" w:cs="Times New Roman"/>
                <w:sz w:val="22"/>
                <w:szCs w:val="22"/>
              </w:rPr>
              <w:t>)  костюма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(одинаковое количество слоев)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 п. 4.7.2. 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костюма не должно быть внешних металлических деталей, не закрытых термостойким материалом. п.1 приложения № 1 к ТТ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10C52" w:rsidRDefault="003952C1" w:rsidP="00BC5929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F61FA6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3B42FB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Коэффициент защитного действия от клещей должен быть - не менее 98%, от летающих кровососущих насекомых - не менее 90%, на протяжении всего срока эксплуатации без дополнительной обработки </w:t>
            </w:r>
            <w:proofErr w:type="spellStart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инсектоакарицидными</w:t>
            </w:r>
            <w:proofErr w:type="spellEnd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средствами – проверяется на основании предоставленного заключения  ФПУН НИИ </w:t>
            </w:r>
            <w:proofErr w:type="spellStart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Дезинтефектологии</w:t>
            </w:r>
            <w:proofErr w:type="spellEnd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Роспотребнадзора</w:t>
            </w:r>
            <w:proofErr w:type="spellEnd"/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 п.1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.35</w:t>
            </w:r>
            <w:r w:rsidRPr="003B42FB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3B42FB">
              <w:rPr>
                <w:rFonts w:ascii="Times New Roman" w:hAnsi="Times New Roman" w:cs="Times New Roman"/>
                <w:sz w:val="22"/>
                <w:szCs w:val="22"/>
              </w:rPr>
              <w:t>1 ТТ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CF68B0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:rsidR="003952C1" w:rsidRPr="00CF68B0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:rsidR="003952C1" w:rsidRPr="003B42FB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равномерность окрашивания ткани: не должно быть пятен, полос, «</w:t>
            </w:r>
            <w:proofErr w:type="spellStart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непрокраса</w:t>
            </w:r>
            <w:proofErr w:type="spellEnd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» и др. дефектов по окрашиванию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4340ED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:rsidR="003952C1" w:rsidRPr="004340ED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952C1" w:rsidRPr="00CF68B0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4340ED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34611A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F3D79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:rsidTr="00BC5929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6C415E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</w:t>
            </w:r>
            <w:proofErr w:type="spellStart"/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противоэнцефалитного</w:t>
            </w:r>
            <w:proofErr w:type="spellEnd"/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4E541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7412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левой полочке под кокеткой  и 1 шеврон на левом рукаве с </w:t>
            </w:r>
            <w:r w:rsidRPr="008B7412">
              <w:rPr>
                <w:rFonts w:ascii="Times New Roman" w:hAnsi="Times New Roman" w:cs="Times New Roman"/>
                <w:sz w:val="22"/>
                <w:szCs w:val="22"/>
              </w:rPr>
              <w:t xml:space="preserve">приведенными размерами и </w:t>
            </w:r>
            <w:r w:rsidRPr="008B741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6970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Наличие верхних карманов: 1 карман с объемом на левой полочке, 2 нагрудных кармана на молнии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EB61EF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544E7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аличие «воланов-ловушек» на куртке, препятству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ющих проникновению клеща к телу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F141C0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трикотажны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 манжет по низу рукавов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F141C0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EB61EF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регулируемого капюшона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EB61EF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4145B1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куртки 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летнего костюма, применяемого в районах обитания клещей, должна предусматривать: </w:t>
            </w:r>
          </w:p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1) плотное прилегание к телу пользователя по низу рукавов;</w:t>
            </w:r>
          </w:p>
          <w:p w:rsidR="003952C1" w:rsidRPr="00544E71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2) отсутствие возможности проникновения клещей и насекомых к телу пользователя через застежки или вентиляционные отверстия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БРЮКИ </w:t>
            </w:r>
            <w:proofErr w:type="spellStart"/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противоэнцефалитного</w:t>
            </w:r>
            <w:proofErr w:type="spellEnd"/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531982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77414E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 xml:space="preserve">Наличие эластичной ленты </w:t>
            </w:r>
            <w:r w:rsidR="008E21AC">
              <w:rPr>
                <w:rFonts w:ascii="Times New Roman" w:hAnsi="Times New Roman" w:cs="Times New Roman"/>
                <w:sz w:val="22"/>
                <w:szCs w:val="22"/>
              </w:rPr>
              <w:t xml:space="preserve">на поясе 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в области боковых швов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 xml:space="preserve">аличие «воланов-ловушек»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брюках</w:t>
            </w:r>
            <w:r w:rsidRPr="00C93B76">
              <w:rPr>
                <w:rFonts w:ascii="Times New Roman" w:hAnsi="Times New Roman" w:cs="Times New Roman"/>
                <w:sz w:val="22"/>
                <w:szCs w:val="22"/>
              </w:rPr>
              <w:t>, препятству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ющих проникновению клеща к телу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783458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7033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и эластичной штрипки по низу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A0191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544E7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и к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ачество исполнения усиления передних половинок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дополнительным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 сло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ями</w:t>
            </w:r>
            <w:r w:rsidRPr="007F1362">
              <w:rPr>
                <w:rFonts w:ascii="Times New Roman" w:hAnsi="Times New Roman" w:cs="Times New Roman"/>
                <w:sz w:val="22"/>
                <w:szCs w:val="22"/>
              </w:rPr>
              <w:t xml:space="preserve"> ткани для костюмов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уровнем защиты более 20 кал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/см</w:t>
            </w:r>
            <w:r w:rsidRPr="0078345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 </w:t>
            </w:r>
            <w:r w:rsidRPr="00783458">
              <w:rPr>
                <w:rFonts w:ascii="Times New Roman" w:hAnsi="Times New Roman" w:cs="Times New Roman"/>
                <w:sz w:val="22"/>
                <w:szCs w:val="22"/>
              </w:rPr>
              <w:t>(одинаковое количество слоев с курткой)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:rsidTr="00BC5929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Конструкция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 костюма, применяемого в районах обитания клещей, должна предусматривать: </w:t>
            </w:r>
          </w:p>
          <w:p w:rsidR="003952C1" w:rsidRPr="00BF606C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 xml:space="preserve">1) плотное прилегание к телу пользователя по низу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брюк</w:t>
            </w: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606C">
              <w:rPr>
                <w:rFonts w:ascii="Times New Roman" w:hAnsi="Times New Roman" w:cs="Times New Roman"/>
                <w:sz w:val="22"/>
                <w:szCs w:val="22"/>
              </w:rPr>
              <w:t>2) отсутствие возможности проникновения клещей и насекомых к телу пользователя через застежки или вентиляционные отверстия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850A2C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952C1" w:rsidRDefault="003952C1" w:rsidP="003952C1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p w:rsidR="003952C1" w:rsidRDefault="003952C1" w:rsidP="003952C1">
      <w:pPr>
        <w:rPr>
          <w:rFonts w:ascii="Times New Roman" w:hAnsi="Times New Roman" w:cs="Times New Roman"/>
          <w:sz w:val="24"/>
          <w:szCs w:val="24"/>
        </w:rPr>
      </w:pPr>
    </w:p>
    <w:p w:rsidR="003952C1" w:rsidRPr="002F61E2" w:rsidRDefault="003952C1" w:rsidP="003952C1">
      <w:pPr>
        <w:rPr>
          <w:rFonts w:ascii="Times New Roman" w:hAnsi="Times New Roman" w:cs="Times New Roman"/>
          <w:sz w:val="24"/>
          <w:szCs w:val="24"/>
        </w:rPr>
        <w:sectPr w:rsidR="003952C1" w:rsidRPr="002F61E2" w:rsidSect="00CB11D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3952C1" w:rsidRPr="00A6671F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 </w:t>
      </w:r>
      <w:r w:rsidR="001B38B5">
        <w:rPr>
          <w:rFonts w:ascii="Times New Roman" w:hAnsi="Times New Roman" w:cs="Times New Roman"/>
          <w:b/>
          <w:sz w:val="24"/>
          <w:szCs w:val="24"/>
        </w:rPr>
        <w:t>2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Обувь термостойкая (ботинки/</w:t>
      </w:r>
      <w:proofErr w:type="spellStart"/>
      <w:r w:rsidRPr="00A6671F">
        <w:rPr>
          <w:rFonts w:ascii="Times New Roman" w:hAnsi="Times New Roman" w:cs="Times New Roman"/>
          <w:b/>
          <w:sz w:val="24"/>
          <w:szCs w:val="24"/>
        </w:rPr>
        <w:t>полусапоги</w:t>
      </w:r>
      <w:proofErr w:type="spellEnd"/>
      <w:r w:rsidRPr="00A6671F">
        <w:rPr>
          <w:rFonts w:ascii="Times New Roman" w:hAnsi="Times New Roman" w:cs="Times New Roman"/>
          <w:b/>
          <w:sz w:val="24"/>
          <w:szCs w:val="24"/>
        </w:rPr>
        <w:t>/сапоги)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:rsidTr="00BC5929">
        <w:trPr>
          <w:trHeight w:val="172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631E4" w:rsidRDefault="003952C1" w:rsidP="00BC59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631E4" w:rsidRDefault="003952C1" w:rsidP="00BC5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:rsidTr="00BC5929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0F2234" w:rsidRDefault="003952C1" w:rsidP="00BC5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:rsidTr="00BC5929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Обувь термостойкая (ботинки/</w:t>
            </w:r>
            <w:proofErr w:type="spellStart"/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полусапоги</w:t>
            </w:r>
            <w:proofErr w:type="spellEnd"/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/сапоги)</w:t>
            </w:r>
          </w:p>
        </w:tc>
      </w:tr>
      <w:tr w:rsidR="003952C1" w:rsidRPr="009631E4" w:rsidTr="00BC5929">
        <w:trPr>
          <w:trHeight w:val="96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77C7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ниток отделочных строчек – оранжевый,  ярлык с фирменным знаком «РусГидро» располагается на наружной детали верха обуви каждой </w:t>
            </w:r>
            <w:proofErr w:type="spellStart"/>
            <w:r w:rsidRPr="003577C7">
              <w:rPr>
                <w:rFonts w:ascii="Times New Roman" w:hAnsi="Times New Roman" w:cs="Times New Roman"/>
                <w:sz w:val="22"/>
                <w:szCs w:val="22"/>
              </w:rPr>
              <w:t>полупары</w:t>
            </w:r>
            <w:proofErr w:type="spellEnd"/>
            <w:r w:rsidRPr="003577C7">
              <w:rPr>
                <w:rFonts w:ascii="Times New Roman" w:hAnsi="Times New Roman" w:cs="Times New Roman"/>
                <w:sz w:val="22"/>
                <w:szCs w:val="22"/>
              </w:rPr>
              <w:t xml:space="preserve"> п. 8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6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TP ТС 019/2011 </w:t>
            </w:r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Нм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B810FA">
              <w:rPr>
                <w:rFonts w:ascii="Times New Roman" w:hAnsi="Times New Roman" w:cs="Times New Roman"/>
                <w:sz w:val="22"/>
                <w:szCs w:val="22"/>
              </w:rPr>
              <w:t>Нс</w:t>
            </w:r>
            <w:proofErr w:type="spellEnd"/>
            <w:r w:rsidR="00B810F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Тп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, Ми, Мун5 или Мун200, См</w:t>
            </w:r>
            <w:r w:rsidR="00B810F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B810F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proofErr w:type="spellEnd"/>
            <w:r w:rsidR="00B810FA">
              <w:rPr>
                <w:rFonts w:ascii="Times New Roman" w:hAnsi="Times New Roman" w:cs="Times New Roman"/>
                <w:sz w:val="22"/>
                <w:szCs w:val="22"/>
              </w:rPr>
              <w:t xml:space="preserve">, З, </w:t>
            </w:r>
            <w:proofErr w:type="spellStart"/>
            <w:r w:rsidR="00B810FA">
              <w:rPr>
                <w:rFonts w:ascii="Times New Roman" w:hAnsi="Times New Roman" w:cs="Times New Roman"/>
                <w:sz w:val="22"/>
                <w:szCs w:val="22"/>
              </w:rPr>
              <w:t>Бн</w:t>
            </w:r>
            <w:proofErr w:type="spellEnd"/>
            <w:r w:rsidR="00B810F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B810FA">
              <w:rPr>
                <w:rFonts w:ascii="Times New Roman" w:hAnsi="Times New Roman" w:cs="Times New Roman"/>
                <w:sz w:val="22"/>
                <w:szCs w:val="22"/>
              </w:rPr>
              <w:t>Мв</w:t>
            </w:r>
            <w:proofErr w:type="spellEnd"/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Дополнительно: </w:t>
            </w:r>
          </w:p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для зимней обуви: </w:t>
            </w: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 20/30/40 выбрать обозначение в зависимости от климатического пояса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11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CA0D4B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CA0D4B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обуви,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3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Отсутствие мет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аллических деталей п. 4.7.5. ТР </w:t>
            </w: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ТС п.4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9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6C415E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:rsidTr="00BC5929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B41269" w:rsidRDefault="003952C1" w:rsidP="00BC592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 xml:space="preserve">Наружный осмотр на соответствие требованиям ГОСТ 12.4.032-95 (царапины и иные повреждения материалов обуви, морщины внутри обуви, деформация деталей обуви, линейные размеры, прочность крепления деталей низа обуви, прочность крепления каблуков, гибкость, масса, обязательное наличие вкладной стельки - поверхность стельки, контактирующая со стопой, должна быть выполнена из огнестойких материалов п. 4 приложения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>1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F60A9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2C1" w:rsidRPr="009631E4" w:rsidRDefault="003952C1" w:rsidP="00BC59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952C1" w:rsidRDefault="003952C1" w:rsidP="00395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952C1" w:rsidSect="00A65E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0329F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B615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B2391D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3027F"/>
    <w:multiLevelType w:val="hybridMultilevel"/>
    <w:tmpl w:val="BBCC0BDA"/>
    <w:lvl w:ilvl="0" w:tplc="779614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15B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BF3986"/>
    <w:multiLevelType w:val="hybridMultilevel"/>
    <w:tmpl w:val="BE204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A782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0514EE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283A2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2B2ED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6366D9"/>
    <w:multiLevelType w:val="hybridMultilevel"/>
    <w:tmpl w:val="BCA8F2CA"/>
    <w:lvl w:ilvl="0" w:tplc="C6F2C0D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F5392"/>
    <w:multiLevelType w:val="hybridMultilevel"/>
    <w:tmpl w:val="E098EAFA"/>
    <w:lvl w:ilvl="0" w:tplc="9D44AA4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942A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EF136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823D1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CE31F3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774DC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901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311D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4E6FEF"/>
    <w:multiLevelType w:val="hybridMultilevel"/>
    <w:tmpl w:val="1D406EE8"/>
    <w:lvl w:ilvl="0" w:tplc="EF60EE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664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0C4C28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C547C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7"/>
  </w:num>
  <w:num w:numId="5">
    <w:abstractNumId w:val="16"/>
  </w:num>
  <w:num w:numId="6">
    <w:abstractNumId w:val="20"/>
  </w:num>
  <w:num w:numId="7">
    <w:abstractNumId w:val="4"/>
  </w:num>
  <w:num w:numId="8">
    <w:abstractNumId w:val="7"/>
  </w:num>
  <w:num w:numId="9">
    <w:abstractNumId w:val="6"/>
  </w:num>
  <w:num w:numId="10">
    <w:abstractNumId w:val="13"/>
  </w:num>
  <w:num w:numId="11">
    <w:abstractNumId w:val="2"/>
  </w:num>
  <w:num w:numId="12">
    <w:abstractNumId w:val="12"/>
  </w:num>
  <w:num w:numId="13">
    <w:abstractNumId w:val="9"/>
  </w:num>
  <w:num w:numId="14">
    <w:abstractNumId w:val="1"/>
  </w:num>
  <w:num w:numId="15">
    <w:abstractNumId w:val="21"/>
  </w:num>
  <w:num w:numId="16">
    <w:abstractNumId w:val="15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1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485"/>
    <w:rsid w:val="00106AC0"/>
    <w:rsid w:val="001B38B5"/>
    <w:rsid w:val="00382E15"/>
    <w:rsid w:val="003952C1"/>
    <w:rsid w:val="004145B1"/>
    <w:rsid w:val="004C66CA"/>
    <w:rsid w:val="00746E5C"/>
    <w:rsid w:val="008E21AC"/>
    <w:rsid w:val="009276B9"/>
    <w:rsid w:val="009510FC"/>
    <w:rsid w:val="009B3EDC"/>
    <w:rsid w:val="00B810FA"/>
    <w:rsid w:val="00C20485"/>
    <w:rsid w:val="00C53848"/>
    <w:rsid w:val="00C61D86"/>
    <w:rsid w:val="00C93EE4"/>
    <w:rsid w:val="00EA0191"/>
    <w:rsid w:val="00FB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18B09-695E-472F-A1E4-8B572157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6CA"/>
    <w:pPr>
      <w:spacing w:after="200" w:line="276" w:lineRule="auto"/>
    </w:pPr>
  </w:style>
  <w:style w:type="paragraph" w:styleId="9">
    <w:name w:val="heading 9"/>
    <w:basedOn w:val="a"/>
    <w:next w:val="a"/>
    <w:link w:val="90"/>
    <w:uiPriority w:val="9"/>
    <w:unhideWhenUsed/>
    <w:qFormat/>
    <w:rsid w:val="009276B9"/>
    <w:pPr>
      <w:spacing w:before="240" w:after="60" w:line="240" w:lineRule="auto"/>
      <w:outlineLvl w:val="8"/>
    </w:pPr>
    <w:rPr>
      <w:rFonts w:ascii="Calibri Light" w:eastAsia="Times New Roman" w:hAnsi="Calibri Light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">
    <w:name w:val="Основной текст (24)_"/>
    <w:basedOn w:val="a0"/>
    <w:link w:val="241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7pt">
    <w:name w:val="Основной текст + 7 pt"/>
    <w:basedOn w:val="1"/>
    <w:uiPriority w:val="99"/>
    <w:rsid w:val="004C66CA"/>
    <w:rPr>
      <w:rFonts w:ascii="Segoe UI" w:hAnsi="Segoe UI" w:cs="Segoe UI"/>
      <w:sz w:val="14"/>
      <w:szCs w:val="14"/>
      <w:shd w:val="clear" w:color="auto" w:fill="FFFFFF"/>
    </w:rPr>
  </w:style>
  <w:style w:type="character" w:customStyle="1" w:styleId="32">
    <w:name w:val="Основной текст (32)_"/>
    <w:basedOn w:val="a0"/>
    <w:link w:val="321"/>
    <w:uiPriority w:val="99"/>
    <w:locked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6pt">
    <w:name w:val="Основной текст + 6 pt"/>
    <w:basedOn w:val="1"/>
    <w:uiPriority w:val="99"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30">
    <w:name w:val="Основной текст (30)_"/>
    <w:basedOn w:val="a0"/>
    <w:link w:val="300"/>
    <w:uiPriority w:val="99"/>
    <w:locked/>
    <w:rsid w:val="004C66CA"/>
    <w:rPr>
      <w:rFonts w:ascii="Times New Roman" w:hAnsi="Times New Roman" w:cs="Times New Roman"/>
      <w:noProof/>
      <w:sz w:val="10"/>
      <w:szCs w:val="10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4C66CA"/>
    <w:rPr>
      <w:rFonts w:ascii="Arial" w:hAnsi="Arial" w:cs="Arial"/>
      <w:noProof/>
      <w:sz w:val="10"/>
      <w:szCs w:val="10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4C66CA"/>
    <w:rPr>
      <w:rFonts w:ascii="Segoe UI" w:hAnsi="Segoe UI" w:cs="Segoe UI"/>
      <w:sz w:val="9"/>
      <w:szCs w:val="9"/>
      <w:shd w:val="clear" w:color="auto" w:fill="FFFFFF"/>
    </w:rPr>
  </w:style>
  <w:style w:type="character" w:customStyle="1" w:styleId="95pt">
    <w:name w:val="Основной текст (9) + 5 pt"/>
    <w:basedOn w:val="91"/>
    <w:uiPriority w:val="99"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31">
    <w:name w:val="Основной текст (31)_"/>
    <w:basedOn w:val="a0"/>
    <w:link w:val="31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25">
    <w:name w:val="Основной текст (25)_"/>
    <w:basedOn w:val="a0"/>
    <w:link w:val="25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paragraph" w:styleId="a3">
    <w:name w:val="Body Text"/>
    <w:basedOn w:val="a"/>
    <w:link w:val="1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character" w:customStyle="1" w:styleId="a4">
    <w:name w:val="Основной текст Знак"/>
    <w:basedOn w:val="a0"/>
    <w:uiPriority w:val="99"/>
    <w:semiHidden/>
    <w:rsid w:val="004C66CA"/>
  </w:style>
  <w:style w:type="paragraph" w:customStyle="1" w:styleId="321">
    <w:name w:val="Основной текст (32)1"/>
    <w:basedOn w:val="a"/>
    <w:link w:val="32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2"/>
      <w:szCs w:val="12"/>
    </w:rPr>
  </w:style>
  <w:style w:type="paragraph" w:customStyle="1" w:styleId="300">
    <w:name w:val="Основной текст (30)"/>
    <w:basedOn w:val="a"/>
    <w:link w:val="30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0"/>
      <w:szCs w:val="10"/>
    </w:rPr>
  </w:style>
  <w:style w:type="paragraph" w:customStyle="1" w:styleId="280">
    <w:name w:val="Основной текст (28)"/>
    <w:basedOn w:val="a"/>
    <w:link w:val="28"/>
    <w:uiPriority w:val="99"/>
    <w:rsid w:val="004C66CA"/>
    <w:pPr>
      <w:shd w:val="clear" w:color="auto" w:fill="FFFFFF"/>
      <w:spacing w:after="0" w:line="240" w:lineRule="atLeast"/>
    </w:pPr>
    <w:rPr>
      <w:rFonts w:ascii="Arial" w:hAnsi="Arial" w:cs="Arial"/>
      <w:noProof/>
      <w:sz w:val="10"/>
      <w:szCs w:val="10"/>
    </w:rPr>
  </w:style>
  <w:style w:type="paragraph" w:customStyle="1" w:styleId="270">
    <w:name w:val="Основной текст (27)"/>
    <w:basedOn w:val="a"/>
    <w:link w:val="27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customStyle="1" w:styleId="92">
    <w:name w:val="Основной текст (9)"/>
    <w:basedOn w:val="a"/>
    <w:link w:val="9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9"/>
      <w:szCs w:val="9"/>
    </w:rPr>
  </w:style>
  <w:style w:type="paragraph" w:customStyle="1" w:styleId="310">
    <w:name w:val="Основной текст (31)"/>
    <w:basedOn w:val="a"/>
    <w:link w:val="3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paragraph" w:customStyle="1" w:styleId="250">
    <w:name w:val="Основной текст (25)"/>
    <w:basedOn w:val="a"/>
    <w:link w:val="25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character" w:customStyle="1" w:styleId="29">
    <w:name w:val="Основной текст (29)_"/>
    <w:basedOn w:val="a0"/>
    <w:link w:val="290"/>
    <w:uiPriority w:val="99"/>
    <w:locked/>
    <w:rsid w:val="004C66CA"/>
    <w:rPr>
      <w:rFonts w:ascii="Times New Roman" w:hAnsi="Times New Roman" w:cs="Times New Roman"/>
      <w:noProof/>
      <w:sz w:val="11"/>
      <w:szCs w:val="11"/>
      <w:shd w:val="clear" w:color="auto" w:fill="FFFFFF"/>
    </w:rPr>
  </w:style>
  <w:style w:type="paragraph" w:customStyle="1" w:styleId="290">
    <w:name w:val="Основной текст (29)"/>
    <w:basedOn w:val="a"/>
    <w:link w:val="29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1"/>
      <w:szCs w:val="11"/>
    </w:rPr>
  </w:style>
  <w:style w:type="character" w:customStyle="1" w:styleId="26">
    <w:name w:val="Основной текст (26)_"/>
    <w:basedOn w:val="a0"/>
    <w:link w:val="26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styleId="a5">
    <w:name w:val="Balloon Text"/>
    <w:basedOn w:val="a"/>
    <w:link w:val="a6"/>
    <w:uiPriority w:val="99"/>
    <w:semiHidden/>
    <w:unhideWhenUsed/>
    <w:rsid w:val="004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6C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C66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6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C66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6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C66CA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C66CA"/>
    <w:pPr>
      <w:ind w:left="720"/>
      <w:contextualSpacing/>
    </w:pPr>
    <w:rPr>
      <w:rFonts w:ascii="Calibri" w:eastAsia="Calibri" w:hAnsi="Calibri" w:cs="Raavi"/>
    </w:rPr>
  </w:style>
  <w:style w:type="paragraph" w:styleId="ad">
    <w:name w:val="Revision"/>
    <w:hidden/>
    <w:uiPriority w:val="99"/>
    <w:semiHidden/>
    <w:rsid w:val="004C66CA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rsid w:val="009276B9"/>
    <w:rPr>
      <w:rFonts w:ascii="Calibri Light" w:eastAsia="Times New Roman" w:hAnsi="Calibri Ligh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Старкова Светлана Сергеевна</cp:lastModifiedBy>
  <cp:revision>3</cp:revision>
  <dcterms:created xsi:type="dcterms:W3CDTF">2019-09-17T07:11:00Z</dcterms:created>
  <dcterms:modified xsi:type="dcterms:W3CDTF">2026-07-27T03:04:00Z</dcterms:modified>
</cp:coreProperties>
</file>